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č.j.: </w:t>
      </w:r>
      <w:r w:rsidDel="00000000" w:rsidR="00000000" w:rsidRPr="00000000">
        <w:rPr>
          <w:b w:val="1"/>
          <w:bCs w:val="1"/>
          <w:rtl w:val="0"/>
        </w:rPr>
        <w:t xml:space="preserve">TACR/5044-4/2026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Souhlas s vyžádáním dokumentů od Evropské komise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(dále jako „</w:t>
      </w:r>
      <w:r w:rsidDel="00000000" w:rsidR="00000000" w:rsidRPr="00000000">
        <w:rPr>
          <w:b w:val="1"/>
          <w:bCs w:val="1"/>
          <w:rtl w:val="0"/>
        </w:rPr>
        <w:t xml:space="preserve">Souhlas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“)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Lines w:val="1"/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Lines w:val="1"/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Lines w:val="1"/>
        <w:spacing w:after="0" w:before="0" w:line="360" w:lineRule="auto"/>
        <w:rPr/>
      </w:pPr>
      <w:r w:rsidDel="00000000" w:rsidR="00000000" w:rsidRPr="00000000">
        <w:rPr>
          <w:rtl w:val="0"/>
        </w:rPr>
        <w:t xml:space="preserve">……………………………………………..</w:t>
      </w:r>
    </w:p>
    <w:p w:rsidR="00000000" w:rsidDel="00000000" w:rsidP="00000000" w:rsidRDefault="00000000" w:rsidRPr="00000000" w14:paraId="0000000B">
      <w:pPr>
        <w:keepLines w:val="1"/>
        <w:spacing w:after="0" w:before="0" w:line="360" w:lineRule="auto"/>
        <w:rPr/>
      </w:pPr>
      <w:r w:rsidDel="00000000" w:rsidR="00000000" w:rsidRPr="00000000">
        <w:rPr>
          <w:rtl w:val="0"/>
        </w:rPr>
        <w:t xml:space="preserve">se sídlem: ……………………………..</w:t>
      </w:r>
    </w:p>
    <w:p w:rsidR="00000000" w:rsidDel="00000000" w:rsidP="00000000" w:rsidRDefault="00000000" w:rsidRPr="00000000" w14:paraId="0000000C">
      <w:pPr>
        <w:keepLines w:val="1"/>
        <w:spacing w:after="0" w:before="0" w:line="360" w:lineRule="auto"/>
        <w:rPr/>
      </w:pPr>
      <w:r w:rsidDel="00000000" w:rsidR="00000000" w:rsidRPr="00000000">
        <w:rPr>
          <w:rtl w:val="0"/>
        </w:rPr>
        <w:t xml:space="preserve">zapsaná v (je-li relevantní – např. v obchodním či jiném rejstříku)</w:t>
      </w:r>
      <w:r w:rsidDel="00000000" w:rsidR="00000000" w:rsidRPr="00000000">
        <w:rPr>
          <w:rtl w:val="0"/>
        </w:rPr>
        <w:t xml:space="preserve">  …………………………</w:t>
      </w:r>
    </w:p>
    <w:p w:rsidR="00000000" w:rsidDel="00000000" w:rsidP="00000000" w:rsidRDefault="00000000" w:rsidRPr="00000000" w14:paraId="0000000D">
      <w:pPr>
        <w:keepLines w:val="1"/>
        <w:spacing w:after="0" w:before="0" w:line="360" w:lineRule="auto"/>
        <w:rPr/>
      </w:pPr>
      <w:r w:rsidDel="00000000" w:rsidR="00000000" w:rsidRPr="00000000">
        <w:rPr>
          <w:rtl w:val="0"/>
        </w:rPr>
        <w:t xml:space="preserve">IČO: ………</w:t>
      </w:r>
    </w:p>
    <w:p w:rsidR="00000000" w:rsidDel="00000000" w:rsidP="00000000" w:rsidRDefault="00000000" w:rsidRPr="00000000" w14:paraId="0000000E">
      <w:pPr>
        <w:keepLines w:val="1"/>
        <w:spacing w:after="0" w:before="0" w:line="360" w:lineRule="auto"/>
        <w:rPr/>
      </w:pPr>
      <w:r w:rsidDel="00000000" w:rsidR="00000000" w:rsidRPr="00000000">
        <w:rPr>
          <w:rtl w:val="0"/>
        </w:rPr>
        <w:t xml:space="preserve">zastoupená: …………………..  </w:t>
      </w:r>
    </w:p>
    <w:p w:rsidR="00000000" w:rsidDel="00000000" w:rsidP="00000000" w:rsidRDefault="00000000" w:rsidRPr="00000000" w14:paraId="0000000F">
      <w:pPr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360" w:lineRule="auto"/>
        <w:rPr/>
      </w:pPr>
      <w:r w:rsidDel="00000000" w:rsidR="00000000" w:rsidRPr="00000000">
        <w:rPr>
          <w:rtl w:val="0"/>
        </w:rPr>
        <w:t xml:space="preserve">(dále jen „Hlavní příjemce“) 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Souhlasím s tím, aby si Technologická agentura ČR (dále jen “TA ČR”) mohla vyžádat od Evropské komise, veškeré potřebné dokumenty týkající se projektu/projektů předloženého/předložených žadatelem v rámci programu Horizont Evropa, související  s hodnocením a dalším monitoringem projektu č</w:t>
      </w:r>
      <w:r w:rsidDel="00000000" w:rsidR="00000000" w:rsidRPr="00000000">
        <w:rPr>
          <w:rtl w:val="0"/>
        </w:rPr>
        <w:t xml:space="preserve">. ……………….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předloženého v rámci  </w:t>
      </w:r>
      <w:r w:rsidDel="00000000" w:rsidR="00000000" w:rsidRPr="00000000">
        <w:rPr>
          <w:rtl w:val="0"/>
        </w:rPr>
        <w:t xml:space="preserve">4. národní výzvy programu SIGMA, Dílčí cíl 4 - Seal of Excellence - EIC Accelerator - 06/2026</w:t>
      </w:r>
      <w:r w:rsidDel="00000000" w:rsidR="00000000" w:rsidRPr="00000000">
        <w:rPr>
          <w:rtl w:val="0"/>
        </w:rPr>
        <w:t xml:space="preserve">, a to za účelem vyhodnocení možného duplicitního financování.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80"/>
        </w:tabs>
        <w:spacing w:after="0" w:line="240" w:lineRule="auto"/>
        <w:rPr/>
      </w:pPr>
      <w:r w:rsidDel="00000000" w:rsidR="00000000" w:rsidRPr="00000000">
        <w:rPr>
          <w:rtl w:val="0"/>
        </w:rPr>
        <w:t xml:space="preserve">Datum a místo</w:t>
        <w:tab/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4680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4680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left" w:leader="none" w:pos="2835"/>
          <w:tab w:val="left" w:leader="none" w:pos="4680"/>
          <w:tab w:val="left" w:leader="none" w:pos="8080"/>
        </w:tabs>
        <w:spacing w:before="200" w:lineRule="auto"/>
        <w:rPr>
          <w:rFonts w:ascii="Calibri" w:cs="Calibri" w:eastAsia="Calibri" w:hAnsi="Calibri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7" w:top="2694" w:left="1417" w:right="141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194945</wp:posOffset>
          </wp:positionH>
          <wp:positionV relativeFrom="page">
            <wp:align>top</wp:align>
          </wp:positionV>
          <wp:extent cx="1439545" cy="1439545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39545" cy="14395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